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2"/>
      </w:tblGrid>
      <w:tr w:rsidR="007630F2" w:rsidRPr="00207556" w:rsidTr="00D93216">
        <w:trPr>
          <w:trHeight w:val="8354"/>
        </w:trPr>
        <w:tc>
          <w:tcPr>
            <w:tcW w:w="10485" w:type="dxa"/>
          </w:tcPr>
          <w:p w:rsidR="007630F2" w:rsidRPr="00207556" w:rsidRDefault="007630F2" w:rsidP="00A95391">
            <w:pPr>
              <w:jc w:val="right"/>
              <w:rPr>
                <w:b/>
                <w:color w:val="D83B01"/>
                <w:sz w:val="44"/>
                <w:lang w:val="de-CH"/>
              </w:rPr>
            </w:pPr>
          </w:p>
        </w:tc>
      </w:tr>
      <w:tr w:rsidR="007630F2" w:rsidRPr="00207556" w:rsidTr="00ED6E6D">
        <w:trPr>
          <w:trHeight w:val="4349"/>
        </w:trPr>
        <w:tc>
          <w:tcPr>
            <w:tcW w:w="10485" w:type="dxa"/>
          </w:tcPr>
          <w:p w:rsidR="007630F2" w:rsidRPr="00207556" w:rsidRDefault="008D6B02" w:rsidP="007630F2">
            <w:pPr>
              <w:pStyle w:val="Titel"/>
              <w:rPr>
                <w:color w:val="FFC000"/>
                <w:lang w:val="de-CH"/>
              </w:rPr>
            </w:pPr>
            <w:r w:rsidRPr="00207556">
              <w:rPr>
                <w:color w:val="FFC000"/>
                <w:lang w:val="de-CH"/>
              </w:rPr>
              <w:t>Aufträge Übersetzung</w:t>
            </w:r>
          </w:p>
          <w:p w:rsidR="007630F2" w:rsidRPr="00207556" w:rsidRDefault="00207556" w:rsidP="0091435D">
            <w:pPr>
              <w:pStyle w:val="Untertitel"/>
              <w:rPr>
                <w:rStyle w:val="Fett"/>
                <w:lang w:val="de-CH"/>
              </w:rPr>
            </w:pPr>
            <w:sdt>
              <w:sdtPr>
                <w:rPr>
                  <w:b/>
                  <w:bCs/>
                  <w:color w:val="264D2B" w:themeColor="accent1"/>
                  <w:lang w:val="de-CH"/>
                </w:rPr>
                <w:id w:val="2131810605"/>
                <w:placeholder>
                  <w:docPart w:val="93FC5A43687A4448975BE9FBD311DB4E"/>
                </w:placeholder>
                <w:temporary/>
                <w:showingPlcHdr/>
                <w15:appearance w15:val="hidden"/>
                <w:text/>
              </w:sdtPr>
              <w:sdtEndPr>
                <w:rPr>
                  <w:b w:val="0"/>
                  <w:bCs w:val="0"/>
                  <w:color w:val="7F7F7F" w:themeColor="text1" w:themeTint="80"/>
                </w:rPr>
              </w:sdtEndPr>
              <w:sdtContent>
                <w:r w:rsidR="0091435D" w:rsidRPr="00207556">
                  <w:rPr>
                    <w:lang w:val="de-CH" w:bidi="de-DE"/>
                  </w:rPr>
                  <w:t>CHECKLISTE</w:t>
                </w:r>
              </w:sdtContent>
            </w:sdt>
          </w:p>
        </w:tc>
      </w:tr>
    </w:tbl>
    <w:p w:rsidR="00D71C9E" w:rsidRPr="00207556" w:rsidRDefault="00D71C9E" w:rsidP="00E667B3">
      <w:pPr>
        <w:rPr>
          <w:lang w:val="de-CH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36"/>
        <w:gridCol w:w="8768"/>
        <w:gridCol w:w="1273"/>
        <w:gridCol w:w="305"/>
      </w:tblGrid>
      <w:tr w:rsidR="00E667B3" w:rsidRPr="00207556" w:rsidTr="00207556">
        <w:trPr>
          <w:trHeight w:val="737"/>
        </w:trPr>
        <w:tc>
          <w:tcPr>
            <w:tcW w:w="9204" w:type="dxa"/>
            <w:gridSpan w:val="2"/>
            <w:tcBorders>
              <w:bottom w:val="single" w:sz="18" w:space="0" w:color="FFC000"/>
            </w:tcBorders>
            <w:shd w:val="clear" w:color="auto" w:fill="FFFFFF" w:themeFill="background1"/>
            <w:vAlign w:val="bottom"/>
          </w:tcPr>
          <w:p w:rsidR="00E667B3" w:rsidRPr="00207556" w:rsidRDefault="008D6B02" w:rsidP="0091435D">
            <w:pPr>
              <w:pStyle w:val="Listenabsatz"/>
              <w:rPr>
                <w:lang w:val="de-CH"/>
              </w:rPr>
            </w:pPr>
            <w:r w:rsidRPr="00207556">
              <w:rPr>
                <w:lang w:val="de-CH"/>
              </w:rPr>
              <w:lastRenderedPageBreak/>
              <w:t xml:space="preserve">Eingang </w:t>
            </w:r>
            <w:r w:rsidR="00F45A8D" w:rsidRPr="00207556">
              <w:rPr>
                <w:lang w:val="de-CH"/>
              </w:rPr>
              <w:t xml:space="preserve">und Vorbereitung </w:t>
            </w:r>
            <w:r w:rsidRPr="00207556">
              <w:rPr>
                <w:lang w:val="de-CH"/>
              </w:rPr>
              <w:t>Auftrag</w:t>
            </w:r>
          </w:p>
        </w:tc>
        <w:tc>
          <w:tcPr>
            <w:tcW w:w="1273" w:type="dxa"/>
            <w:tcBorders>
              <w:bottom w:val="single" w:sz="18" w:space="0" w:color="FFC000"/>
            </w:tcBorders>
            <w:shd w:val="clear" w:color="auto" w:fill="FFFFFF" w:themeFill="background1"/>
            <w:vAlign w:val="center"/>
          </w:tcPr>
          <w:p w:rsidR="00E667B3" w:rsidRPr="00207556" w:rsidRDefault="00E667B3" w:rsidP="00A95391">
            <w:pPr>
              <w:spacing w:after="0"/>
              <w:jc w:val="center"/>
              <w:rPr>
                <w:lang w:val="de-CH"/>
              </w:rPr>
            </w:pPr>
          </w:p>
        </w:tc>
        <w:tc>
          <w:tcPr>
            <w:tcW w:w="305" w:type="dxa"/>
            <w:tcBorders>
              <w:bottom w:val="single" w:sz="18" w:space="0" w:color="FFC000"/>
            </w:tcBorders>
            <w:shd w:val="clear" w:color="auto" w:fill="FFFFFF" w:themeFill="background1"/>
          </w:tcPr>
          <w:p w:rsidR="00E667B3" w:rsidRPr="00207556" w:rsidRDefault="00E667B3" w:rsidP="00E667B3">
            <w:pPr>
              <w:rPr>
                <w:lang w:val="de-CH"/>
              </w:rPr>
            </w:pPr>
          </w:p>
        </w:tc>
      </w:tr>
      <w:tr w:rsidR="00E667B3" w:rsidRPr="00207556" w:rsidTr="00207556">
        <w:trPr>
          <w:trHeight w:val="510"/>
        </w:trPr>
        <w:sdt>
          <w:sdtPr>
            <w:rPr>
              <w:lang w:val="de-CH"/>
            </w:rPr>
            <w:id w:val="-89789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18" w:space="0" w:color="FFC000"/>
                </w:tcBorders>
              </w:tcPr>
              <w:p w:rsidR="00E667B3" w:rsidRPr="00207556" w:rsidRDefault="00A95391" w:rsidP="00824D55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  <w:tcBorders>
              <w:top w:val="single" w:sz="18" w:space="0" w:color="FFC000"/>
            </w:tcBorders>
            <w:shd w:val="clear" w:color="auto" w:fill="FFFFFF" w:themeFill="background1"/>
          </w:tcPr>
          <w:p w:rsidR="00E667B3" w:rsidRPr="00207556" w:rsidRDefault="00F45A8D" w:rsidP="0091435D">
            <w:pPr>
              <w:rPr>
                <w:lang w:val="de-CH"/>
              </w:rPr>
            </w:pPr>
            <w:r w:rsidRPr="00207556">
              <w:rPr>
                <w:lang w:val="de-CH"/>
              </w:rPr>
              <w:t>Auftrag genau lesen</w:t>
            </w:r>
          </w:p>
        </w:tc>
      </w:tr>
      <w:tr w:rsidR="00E667B3" w:rsidRPr="00207556" w:rsidTr="00F45A8D">
        <w:trPr>
          <w:trHeight w:val="510"/>
        </w:trPr>
        <w:sdt>
          <w:sdtPr>
            <w:rPr>
              <w:lang w:val="de-CH"/>
            </w:rPr>
            <w:id w:val="199830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E667B3" w:rsidRPr="00207556" w:rsidRDefault="00E667B3" w:rsidP="00824D55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E667B3" w:rsidRPr="00207556" w:rsidRDefault="00F45A8D" w:rsidP="0091435D">
            <w:pPr>
              <w:rPr>
                <w:lang w:val="de-CH"/>
              </w:rPr>
            </w:pPr>
            <w:r w:rsidRPr="00207556">
              <w:rPr>
                <w:lang w:val="de-CH"/>
              </w:rPr>
              <w:t>Anlage(n) genau anschauen</w:t>
            </w:r>
          </w:p>
        </w:tc>
      </w:tr>
      <w:tr w:rsidR="00E667B3" w:rsidRPr="00207556" w:rsidTr="00F45A8D">
        <w:trPr>
          <w:trHeight w:val="510"/>
        </w:trPr>
        <w:sdt>
          <w:sdtPr>
            <w:rPr>
              <w:lang w:val="de-CH"/>
            </w:rPr>
            <w:id w:val="181707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E667B3" w:rsidRPr="00207556" w:rsidRDefault="00E667B3" w:rsidP="00824D55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E667B3" w:rsidRPr="00207556" w:rsidRDefault="00F45A8D" w:rsidP="0091435D">
            <w:pPr>
              <w:rPr>
                <w:lang w:val="de-CH"/>
              </w:rPr>
            </w:pPr>
            <w:r w:rsidRPr="00207556">
              <w:rPr>
                <w:lang w:val="de-CH"/>
              </w:rPr>
              <w:t>Auftrag bestätigen</w:t>
            </w:r>
            <w:r w:rsidR="0091435D" w:rsidRPr="00207556">
              <w:rPr>
                <w:lang w:val="de-CH" w:bidi="de-DE"/>
              </w:rPr>
              <w:t xml:space="preserve"> </w:t>
            </w:r>
          </w:p>
        </w:tc>
      </w:tr>
      <w:tr w:rsidR="00E667B3" w:rsidRPr="00207556" w:rsidTr="00F45A8D">
        <w:trPr>
          <w:trHeight w:val="510"/>
        </w:trPr>
        <w:sdt>
          <w:sdtPr>
            <w:rPr>
              <w:lang w:val="de-CH"/>
            </w:rPr>
            <w:id w:val="-139318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E667B3" w:rsidRPr="00207556" w:rsidRDefault="00E667B3" w:rsidP="00824D55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F45A8D" w:rsidRPr="00207556" w:rsidRDefault="00F45A8D" w:rsidP="0091435D">
            <w:pPr>
              <w:rPr>
                <w:lang w:val="de-CH" w:bidi="de-DE"/>
              </w:rPr>
            </w:pPr>
            <w:r w:rsidRPr="00207556">
              <w:rPr>
                <w:lang w:val="de-CH"/>
              </w:rPr>
              <w:t xml:space="preserve">Auftrag im </w:t>
            </w:r>
            <w:proofErr w:type="spellStart"/>
            <w:r w:rsidRPr="00207556">
              <w:rPr>
                <w:lang w:val="de-CH"/>
              </w:rPr>
              <w:t>Projetex</w:t>
            </w:r>
            <w:proofErr w:type="spellEnd"/>
            <w:r w:rsidRPr="00207556">
              <w:rPr>
                <w:lang w:val="de-CH"/>
              </w:rPr>
              <w:t xml:space="preserve"> </w:t>
            </w:r>
            <w:r w:rsidR="001F777C" w:rsidRPr="00207556">
              <w:rPr>
                <w:lang w:val="de-CH"/>
              </w:rPr>
              <w:t>eröffnen</w:t>
            </w:r>
            <w:r w:rsidR="0091435D" w:rsidRPr="00207556">
              <w:rPr>
                <w:lang w:val="de-CH" w:bidi="de-DE"/>
              </w:rPr>
              <w:t xml:space="preserve"> </w:t>
            </w:r>
            <w:r w:rsidR="001F777C" w:rsidRPr="00207556">
              <w:rPr>
                <w:lang w:val="de-CH" w:bidi="de-DE"/>
              </w:rPr>
              <w:t>(Client Jobs)</w:t>
            </w:r>
          </w:p>
        </w:tc>
      </w:tr>
      <w:tr w:rsidR="00F45A8D" w:rsidRPr="00207556" w:rsidTr="00456970">
        <w:trPr>
          <w:trHeight w:val="510"/>
        </w:trPr>
        <w:sdt>
          <w:sdtPr>
            <w:rPr>
              <w:lang w:val="de-CH"/>
            </w:rPr>
            <w:id w:val="68517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F45A8D" w:rsidRPr="00207556" w:rsidRDefault="00F45A8D" w:rsidP="00456970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F45A8D" w:rsidRPr="00207556" w:rsidRDefault="00F45A8D" w:rsidP="00456970">
            <w:pPr>
              <w:rPr>
                <w:lang w:val="de-CH" w:bidi="de-DE"/>
              </w:rPr>
            </w:pPr>
            <w:r w:rsidRPr="00207556">
              <w:rPr>
                <w:lang w:val="de-CH"/>
              </w:rPr>
              <w:t>Anlage (n) in Ordner speichern unter „Original“</w:t>
            </w:r>
            <w:r w:rsidRPr="00207556">
              <w:rPr>
                <w:lang w:val="de-CH" w:bidi="de-DE"/>
              </w:rPr>
              <w:t xml:space="preserve"> </w:t>
            </w:r>
          </w:p>
        </w:tc>
      </w:tr>
    </w:tbl>
    <w:p w:rsidR="00E667B3" w:rsidRPr="00207556" w:rsidRDefault="00E667B3" w:rsidP="00256681">
      <w:pPr>
        <w:pStyle w:val="KeinLeerraum"/>
        <w:rPr>
          <w:lang w:val="de-CH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36"/>
        <w:gridCol w:w="8768"/>
        <w:gridCol w:w="1273"/>
        <w:gridCol w:w="305"/>
      </w:tblGrid>
      <w:tr w:rsidR="00824D55" w:rsidRPr="00207556" w:rsidTr="00207556">
        <w:trPr>
          <w:trHeight w:val="737"/>
        </w:trPr>
        <w:tc>
          <w:tcPr>
            <w:tcW w:w="9204" w:type="dxa"/>
            <w:gridSpan w:val="2"/>
            <w:tcBorders>
              <w:bottom w:val="single" w:sz="18" w:space="0" w:color="FFC000"/>
            </w:tcBorders>
            <w:vAlign w:val="bottom"/>
          </w:tcPr>
          <w:p w:rsidR="00824D55" w:rsidRPr="00207556" w:rsidRDefault="00F45A8D" w:rsidP="0091435D">
            <w:pPr>
              <w:pStyle w:val="Listenabsatz"/>
              <w:rPr>
                <w:lang w:val="de-CH"/>
              </w:rPr>
            </w:pPr>
            <w:r w:rsidRPr="00207556">
              <w:rPr>
                <w:lang w:val="de-CH"/>
              </w:rPr>
              <w:t>Vorbereitung Auftrag für Übersetzer</w:t>
            </w:r>
            <w:r w:rsidR="0091435D" w:rsidRPr="00207556">
              <w:rPr>
                <w:lang w:val="de-CH" w:bidi="de-DE"/>
              </w:rPr>
              <w:t xml:space="preserve"> </w:t>
            </w:r>
          </w:p>
        </w:tc>
        <w:tc>
          <w:tcPr>
            <w:tcW w:w="1273" w:type="dxa"/>
            <w:tcBorders>
              <w:bottom w:val="single" w:sz="18" w:space="0" w:color="FFC000"/>
            </w:tcBorders>
            <w:shd w:val="clear" w:color="auto" w:fill="FFFFFF" w:themeFill="background1"/>
            <w:vAlign w:val="center"/>
          </w:tcPr>
          <w:p w:rsidR="00824D55" w:rsidRPr="00207556" w:rsidRDefault="00824D55" w:rsidP="00A95391">
            <w:pPr>
              <w:spacing w:after="0"/>
              <w:jc w:val="center"/>
              <w:rPr>
                <w:lang w:val="de-CH"/>
              </w:rPr>
            </w:pPr>
          </w:p>
        </w:tc>
        <w:tc>
          <w:tcPr>
            <w:tcW w:w="305" w:type="dxa"/>
            <w:tcBorders>
              <w:bottom w:val="single" w:sz="18" w:space="0" w:color="FFC000"/>
            </w:tcBorders>
          </w:tcPr>
          <w:p w:rsidR="00824D55" w:rsidRPr="00207556" w:rsidRDefault="00824D55" w:rsidP="0074005A">
            <w:pPr>
              <w:rPr>
                <w:lang w:val="de-CH"/>
              </w:rPr>
            </w:pPr>
          </w:p>
        </w:tc>
      </w:tr>
      <w:tr w:rsidR="00824D55" w:rsidRPr="00207556" w:rsidTr="00207556">
        <w:trPr>
          <w:trHeight w:val="510"/>
        </w:trPr>
        <w:sdt>
          <w:sdtPr>
            <w:rPr>
              <w:lang w:val="de-CH"/>
            </w:rPr>
            <w:id w:val="-36004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18" w:space="0" w:color="FFC000"/>
                </w:tcBorders>
              </w:tcPr>
              <w:p w:rsidR="00824D55" w:rsidRPr="00207556" w:rsidRDefault="00824D55" w:rsidP="009C31D9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  <w:tcBorders>
              <w:top w:val="single" w:sz="18" w:space="0" w:color="FFC000"/>
            </w:tcBorders>
          </w:tcPr>
          <w:p w:rsidR="00824D55" w:rsidRPr="00207556" w:rsidRDefault="00F45A8D" w:rsidP="0091435D">
            <w:pPr>
              <w:rPr>
                <w:lang w:val="de-CH"/>
              </w:rPr>
            </w:pPr>
            <w:r w:rsidRPr="00207556">
              <w:rPr>
                <w:lang w:val="de-CH" w:bidi="de-DE"/>
              </w:rPr>
              <w:t>Die originale Anlage(n) öffnen und im „Work“ speichern</w:t>
            </w:r>
            <w:r w:rsidR="005C0321" w:rsidRPr="00207556">
              <w:rPr>
                <w:lang w:val="de-CH" w:bidi="de-DE"/>
              </w:rPr>
              <w:t>. (</w:t>
            </w:r>
            <w:proofErr w:type="spellStart"/>
            <w:r w:rsidR="005C0321" w:rsidRPr="00207556">
              <w:rPr>
                <w:lang w:val="de-CH" w:bidi="de-DE"/>
              </w:rPr>
              <w:t>Dateiname_zü</w:t>
            </w:r>
            <w:proofErr w:type="spellEnd"/>
            <w:r w:rsidR="005C0321" w:rsidRPr="00207556">
              <w:rPr>
                <w:lang w:val="de-CH" w:bidi="de-DE"/>
              </w:rPr>
              <w:t>)</w:t>
            </w:r>
          </w:p>
        </w:tc>
      </w:tr>
      <w:tr w:rsidR="00824D55" w:rsidRPr="00207556" w:rsidTr="001F777C">
        <w:trPr>
          <w:trHeight w:val="510"/>
        </w:trPr>
        <w:sdt>
          <w:sdtPr>
            <w:rPr>
              <w:lang w:val="de-CH"/>
            </w:rPr>
            <w:id w:val="8928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824D55" w:rsidRPr="00207556" w:rsidRDefault="00824D55" w:rsidP="009C31D9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824D55" w:rsidRPr="00207556" w:rsidRDefault="00F45A8D" w:rsidP="0091435D">
            <w:pPr>
              <w:rPr>
                <w:lang w:val="de-CH"/>
              </w:rPr>
            </w:pPr>
            <w:r w:rsidRPr="00207556">
              <w:rPr>
                <w:lang w:val="de-CH"/>
              </w:rPr>
              <w:t>Text bearbeiten</w:t>
            </w:r>
            <w:r w:rsidR="005C0321" w:rsidRPr="00207556">
              <w:rPr>
                <w:lang w:val="de-CH"/>
              </w:rPr>
              <w:t xml:space="preserve"> (Namen Personen, auch unter Informationen, und Firmen löschen)</w:t>
            </w:r>
          </w:p>
        </w:tc>
      </w:tr>
      <w:tr w:rsidR="00824D55" w:rsidRPr="00207556" w:rsidTr="001F777C">
        <w:trPr>
          <w:trHeight w:val="510"/>
        </w:trPr>
        <w:sdt>
          <w:sdtPr>
            <w:rPr>
              <w:lang w:val="de-CH"/>
            </w:rPr>
            <w:id w:val="-51692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824D55" w:rsidRPr="00207556" w:rsidRDefault="00824D55" w:rsidP="009C31D9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824D55" w:rsidRPr="00207556" w:rsidRDefault="005C0321" w:rsidP="0091435D">
            <w:pPr>
              <w:rPr>
                <w:lang w:val="de-CH"/>
              </w:rPr>
            </w:pPr>
            <w:r w:rsidRPr="00207556">
              <w:rPr>
                <w:lang w:val="de-CH" w:bidi="de-DE"/>
              </w:rPr>
              <w:t xml:space="preserve">Neue Projekt im SDL </w:t>
            </w:r>
            <w:r w:rsidR="001F777C" w:rsidRPr="00207556">
              <w:rPr>
                <w:lang w:val="de-CH" w:bidi="de-DE"/>
              </w:rPr>
              <w:t>eröffnen</w:t>
            </w:r>
            <w:r w:rsidR="0091435D" w:rsidRPr="00207556">
              <w:rPr>
                <w:lang w:val="de-CH" w:bidi="de-DE"/>
              </w:rPr>
              <w:t xml:space="preserve"> </w:t>
            </w:r>
          </w:p>
        </w:tc>
      </w:tr>
      <w:tr w:rsidR="00824D55" w:rsidRPr="00207556" w:rsidTr="001F777C">
        <w:trPr>
          <w:trHeight w:val="510"/>
        </w:trPr>
        <w:sdt>
          <w:sdtPr>
            <w:rPr>
              <w:lang w:val="de-CH"/>
            </w:rPr>
            <w:id w:val="-134624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824D55" w:rsidRPr="00207556" w:rsidRDefault="00824D55" w:rsidP="009C31D9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824D55" w:rsidRPr="00207556" w:rsidRDefault="001F777C" w:rsidP="0091435D">
            <w:pPr>
              <w:rPr>
                <w:lang w:val="de-CH"/>
              </w:rPr>
            </w:pPr>
            <w:r w:rsidRPr="00207556">
              <w:rPr>
                <w:lang w:val="de-CH"/>
              </w:rPr>
              <w:t>Datei durchgehen</w:t>
            </w:r>
            <w:r w:rsidR="0091435D" w:rsidRPr="00207556">
              <w:rPr>
                <w:lang w:val="de-CH" w:bidi="de-DE"/>
              </w:rPr>
              <w:t xml:space="preserve"> </w:t>
            </w:r>
          </w:p>
        </w:tc>
      </w:tr>
      <w:tr w:rsidR="00824D55" w:rsidRPr="00207556" w:rsidTr="001F777C">
        <w:trPr>
          <w:trHeight w:val="510"/>
        </w:trPr>
        <w:sdt>
          <w:sdtPr>
            <w:rPr>
              <w:lang w:val="de-CH"/>
            </w:rPr>
            <w:id w:val="15442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824D55" w:rsidRPr="00207556" w:rsidRDefault="00824D55" w:rsidP="009C31D9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824D55" w:rsidRPr="00207556" w:rsidRDefault="001F777C" w:rsidP="0091435D">
            <w:pPr>
              <w:rPr>
                <w:lang w:val="de-CH"/>
              </w:rPr>
            </w:pPr>
            <w:r w:rsidRPr="00207556">
              <w:rPr>
                <w:lang w:val="de-CH"/>
              </w:rPr>
              <w:t>Paket für Übersetzer bereitstellen</w:t>
            </w:r>
          </w:p>
        </w:tc>
      </w:tr>
      <w:tr w:rsidR="00824D55" w:rsidRPr="00207556" w:rsidTr="001F777C">
        <w:trPr>
          <w:trHeight w:val="510"/>
        </w:trPr>
        <w:sdt>
          <w:sdtPr>
            <w:rPr>
              <w:lang w:val="de-CH"/>
            </w:rPr>
            <w:id w:val="111425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824D55" w:rsidRPr="00207556" w:rsidRDefault="00824D55" w:rsidP="009C31D9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824D55" w:rsidRPr="00207556" w:rsidRDefault="001F777C" w:rsidP="0091435D">
            <w:pPr>
              <w:rPr>
                <w:lang w:val="de-CH"/>
              </w:rPr>
            </w:pPr>
            <w:r w:rsidRPr="00207556">
              <w:rPr>
                <w:lang w:val="de-CH"/>
              </w:rPr>
              <w:t>Corporate Jobs und Freelance Jobs</w:t>
            </w:r>
            <w:r w:rsidR="0091435D" w:rsidRPr="00207556">
              <w:rPr>
                <w:lang w:val="de-CH" w:bidi="de-DE"/>
              </w:rPr>
              <w:t xml:space="preserve"> </w:t>
            </w:r>
            <w:r w:rsidRPr="00207556">
              <w:rPr>
                <w:lang w:val="de-CH" w:bidi="de-DE"/>
              </w:rPr>
              <w:t xml:space="preserve">im </w:t>
            </w:r>
            <w:proofErr w:type="spellStart"/>
            <w:r w:rsidRPr="00207556">
              <w:rPr>
                <w:lang w:val="de-CH" w:bidi="de-DE"/>
              </w:rPr>
              <w:t>Projetex</w:t>
            </w:r>
            <w:proofErr w:type="spellEnd"/>
            <w:r w:rsidRPr="00207556">
              <w:rPr>
                <w:lang w:val="de-CH" w:bidi="de-DE"/>
              </w:rPr>
              <w:t xml:space="preserve"> erfassen</w:t>
            </w:r>
          </w:p>
        </w:tc>
      </w:tr>
      <w:tr w:rsidR="00824D55" w:rsidRPr="00207556" w:rsidTr="001F777C">
        <w:trPr>
          <w:trHeight w:val="510"/>
        </w:trPr>
        <w:sdt>
          <w:sdtPr>
            <w:rPr>
              <w:lang w:val="de-CH"/>
            </w:rPr>
            <w:id w:val="1758871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824D55" w:rsidRPr="00207556" w:rsidRDefault="00824D55" w:rsidP="009C31D9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824D55" w:rsidRPr="00207556" w:rsidRDefault="001F777C" w:rsidP="00D92C4C">
            <w:pPr>
              <w:rPr>
                <w:lang w:val="de-CH"/>
              </w:rPr>
            </w:pPr>
            <w:r w:rsidRPr="00207556">
              <w:rPr>
                <w:lang w:val="de-CH"/>
              </w:rPr>
              <w:t>Paket(e) an Übersetzer senden</w:t>
            </w:r>
            <w:r w:rsidR="00D92C4C" w:rsidRPr="00207556">
              <w:rPr>
                <w:lang w:val="de-CH" w:bidi="de-DE"/>
              </w:rPr>
              <w:t xml:space="preserve"> </w:t>
            </w:r>
            <w:r w:rsidR="00FE3B8D" w:rsidRPr="00207556">
              <w:rPr>
                <w:lang w:val="de-CH" w:bidi="de-DE"/>
              </w:rPr>
              <w:t>(</w:t>
            </w:r>
            <w:r w:rsidR="006013E5" w:rsidRPr="00207556">
              <w:rPr>
                <w:lang w:val="de-CH" w:bidi="de-DE"/>
              </w:rPr>
              <w:t>Referenzen,</w:t>
            </w:r>
            <w:r w:rsidR="00FE3B8D" w:rsidRPr="00207556">
              <w:rPr>
                <w:lang w:val="de-CH" w:bidi="de-DE"/>
              </w:rPr>
              <w:t xml:space="preserve"> wenn vorhanden beilegen)</w:t>
            </w:r>
          </w:p>
        </w:tc>
      </w:tr>
    </w:tbl>
    <w:p w:rsidR="00A95391" w:rsidRPr="00207556" w:rsidRDefault="00A95391" w:rsidP="00A95391">
      <w:pPr>
        <w:spacing w:after="0" w:line="259" w:lineRule="auto"/>
        <w:rPr>
          <w:sz w:val="8"/>
          <w:lang w:val="de-CH"/>
        </w:rPr>
      </w:pPr>
      <w:r w:rsidRPr="00207556">
        <w:rPr>
          <w:sz w:val="8"/>
          <w:szCs w:val="8"/>
          <w:lang w:val="de-CH" w:bidi="de-DE"/>
        </w:rP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36"/>
        <w:gridCol w:w="8767"/>
        <w:gridCol w:w="1274"/>
        <w:gridCol w:w="305"/>
      </w:tblGrid>
      <w:tr w:rsidR="00824D55" w:rsidRPr="00207556" w:rsidTr="00207556">
        <w:trPr>
          <w:trHeight w:val="737"/>
        </w:trPr>
        <w:tc>
          <w:tcPr>
            <w:tcW w:w="9203" w:type="dxa"/>
            <w:gridSpan w:val="2"/>
            <w:tcBorders>
              <w:bottom w:val="single" w:sz="18" w:space="0" w:color="FFC000"/>
            </w:tcBorders>
            <w:vAlign w:val="bottom"/>
          </w:tcPr>
          <w:p w:rsidR="00824D55" w:rsidRPr="00207556" w:rsidRDefault="001F777C" w:rsidP="00D92C4C">
            <w:pPr>
              <w:pStyle w:val="Listenabsatz"/>
              <w:rPr>
                <w:lang w:val="de-CH"/>
              </w:rPr>
            </w:pPr>
            <w:r w:rsidRPr="00207556">
              <w:rPr>
                <w:lang w:val="de-CH"/>
              </w:rPr>
              <w:lastRenderedPageBreak/>
              <w:t>Datenvorbereiten von Übersetzer</w:t>
            </w:r>
            <w:r w:rsidR="00D92C4C" w:rsidRPr="00207556">
              <w:rPr>
                <w:lang w:val="de-CH" w:bidi="de-DE"/>
              </w:rPr>
              <w:t xml:space="preserve"> </w:t>
            </w:r>
          </w:p>
        </w:tc>
        <w:tc>
          <w:tcPr>
            <w:tcW w:w="1274" w:type="dxa"/>
            <w:tcBorders>
              <w:bottom w:val="single" w:sz="18" w:space="0" w:color="FFC000"/>
            </w:tcBorders>
            <w:shd w:val="clear" w:color="auto" w:fill="FFFFFF" w:themeFill="background1"/>
            <w:vAlign w:val="center"/>
          </w:tcPr>
          <w:p w:rsidR="00824D55" w:rsidRPr="00207556" w:rsidRDefault="00824D55" w:rsidP="00A95391">
            <w:pPr>
              <w:spacing w:after="0"/>
              <w:jc w:val="center"/>
              <w:rPr>
                <w:lang w:val="de-CH"/>
              </w:rPr>
            </w:pPr>
          </w:p>
        </w:tc>
        <w:tc>
          <w:tcPr>
            <w:tcW w:w="305" w:type="dxa"/>
            <w:tcBorders>
              <w:bottom w:val="single" w:sz="18" w:space="0" w:color="FFC000"/>
            </w:tcBorders>
          </w:tcPr>
          <w:p w:rsidR="00824D55" w:rsidRPr="00207556" w:rsidRDefault="00824D55" w:rsidP="0074005A">
            <w:pPr>
              <w:rPr>
                <w:lang w:val="de-CH"/>
              </w:rPr>
            </w:pPr>
          </w:p>
        </w:tc>
      </w:tr>
      <w:tr w:rsidR="00824D55" w:rsidRPr="00207556" w:rsidTr="00207556">
        <w:trPr>
          <w:trHeight w:val="397"/>
        </w:trPr>
        <w:sdt>
          <w:sdtPr>
            <w:rPr>
              <w:lang w:val="de-CH"/>
            </w:rPr>
            <w:id w:val="-60210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18" w:space="0" w:color="FFC000"/>
                </w:tcBorders>
              </w:tcPr>
              <w:p w:rsidR="00824D55" w:rsidRPr="00207556" w:rsidRDefault="00824D55" w:rsidP="009C31D9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  <w:tcBorders>
              <w:top w:val="single" w:sz="18" w:space="0" w:color="FFC000"/>
            </w:tcBorders>
          </w:tcPr>
          <w:p w:rsidR="00824D55" w:rsidRPr="00207556" w:rsidRDefault="001F777C" w:rsidP="00D92C4C">
            <w:pPr>
              <w:rPr>
                <w:lang w:val="de-CH"/>
              </w:rPr>
            </w:pPr>
            <w:r w:rsidRPr="00207556">
              <w:rPr>
                <w:lang w:val="de-CH" w:bidi="de-DE"/>
              </w:rPr>
              <w:t>Rückpaket von Übersetzer in SDL einlesen</w:t>
            </w:r>
            <w:r w:rsidR="00D92C4C" w:rsidRPr="00207556">
              <w:rPr>
                <w:lang w:val="de-CH" w:bidi="de-DE"/>
              </w:rPr>
              <w:t xml:space="preserve"> </w:t>
            </w:r>
          </w:p>
        </w:tc>
      </w:tr>
      <w:tr w:rsidR="00824D55" w:rsidRPr="00207556" w:rsidTr="00FE3B8D">
        <w:trPr>
          <w:trHeight w:val="397"/>
        </w:trPr>
        <w:sdt>
          <w:sdtPr>
            <w:rPr>
              <w:lang w:val="de-CH"/>
            </w:rPr>
            <w:id w:val="-188501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824D55" w:rsidRPr="00207556" w:rsidRDefault="00824D55" w:rsidP="009C31D9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824D55" w:rsidRPr="00207556" w:rsidRDefault="001F777C" w:rsidP="00D92C4C">
            <w:pPr>
              <w:rPr>
                <w:lang w:val="de-CH"/>
              </w:rPr>
            </w:pPr>
            <w:r w:rsidRPr="00207556">
              <w:rPr>
                <w:lang w:val="de-CH"/>
              </w:rPr>
              <w:t>Text genau kontrollieren. Auf Terminologie, achten!!!</w:t>
            </w:r>
            <w:r w:rsidR="00D92C4C" w:rsidRPr="00207556">
              <w:rPr>
                <w:lang w:val="de-CH" w:bidi="de-DE"/>
              </w:rPr>
              <w:t xml:space="preserve"> </w:t>
            </w:r>
            <w:r w:rsidR="00FE3B8D" w:rsidRPr="00207556">
              <w:rPr>
                <w:lang w:val="de-CH" w:bidi="de-DE"/>
              </w:rPr>
              <w:t>Wenn Begriffe fehlen bitte in die Terminologie sofort ergänzen!!</w:t>
            </w:r>
          </w:p>
        </w:tc>
      </w:tr>
      <w:tr w:rsidR="00824D55" w:rsidRPr="00207556" w:rsidTr="00FE3B8D">
        <w:trPr>
          <w:trHeight w:val="397"/>
        </w:trPr>
        <w:sdt>
          <w:sdtPr>
            <w:rPr>
              <w:lang w:val="de-CH"/>
            </w:rPr>
            <w:id w:val="-201799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824D55" w:rsidRPr="00207556" w:rsidRDefault="00824D55" w:rsidP="009C31D9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824D55" w:rsidRPr="00207556" w:rsidRDefault="00FE3B8D" w:rsidP="00D92C4C">
            <w:pPr>
              <w:rPr>
                <w:lang w:val="de-CH"/>
              </w:rPr>
            </w:pPr>
            <w:r w:rsidRPr="00207556">
              <w:rPr>
                <w:lang w:val="de-CH"/>
              </w:rPr>
              <w:t>Wenn alles korrekt ist, Mastertranslation Memory aktualisieren</w:t>
            </w:r>
            <w:r w:rsidR="00D92C4C" w:rsidRPr="00207556">
              <w:rPr>
                <w:lang w:val="de-CH" w:bidi="de-DE"/>
              </w:rPr>
              <w:t xml:space="preserve"> </w:t>
            </w:r>
          </w:p>
        </w:tc>
      </w:tr>
      <w:tr w:rsidR="00824D55" w:rsidRPr="00207556" w:rsidTr="00FE3B8D">
        <w:trPr>
          <w:trHeight w:val="397"/>
        </w:trPr>
        <w:sdt>
          <w:sdtPr>
            <w:rPr>
              <w:lang w:val="de-CH"/>
            </w:rPr>
            <w:id w:val="-24457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824D55" w:rsidRPr="00207556" w:rsidRDefault="00824D55" w:rsidP="009C31D9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824D55" w:rsidRPr="00207556" w:rsidRDefault="00FE3B8D" w:rsidP="00D92C4C">
            <w:pPr>
              <w:rPr>
                <w:lang w:val="de-CH"/>
              </w:rPr>
            </w:pPr>
            <w:r w:rsidRPr="00207556">
              <w:rPr>
                <w:lang w:val="de-CH"/>
              </w:rPr>
              <w:t>Zielsprachliche Version erstellen</w:t>
            </w:r>
            <w:r w:rsidR="00D92C4C" w:rsidRPr="00207556">
              <w:rPr>
                <w:lang w:val="de-CH" w:bidi="de-DE"/>
              </w:rPr>
              <w:t xml:space="preserve"> </w:t>
            </w:r>
          </w:p>
        </w:tc>
      </w:tr>
      <w:tr w:rsidR="00824D55" w:rsidRPr="00207556" w:rsidTr="00FE3B8D">
        <w:trPr>
          <w:trHeight w:val="397"/>
        </w:trPr>
        <w:sdt>
          <w:sdtPr>
            <w:rPr>
              <w:lang w:val="de-CH"/>
            </w:rPr>
            <w:id w:val="-62485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824D55" w:rsidRPr="00207556" w:rsidRDefault="00824D55" w:rsidP="009C31D9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824D55" w:rsidRPr="00207556" w:rsidRDefault="00FE3B8D" w:rsidP="00D92C4C">
            <w:pPr>
              <w:rPr>
                <w:lang w:val="de-CH"/>
              </w:rPr>
            </w:pPr>
            <w:r w:rsidRPr="00207556">
              <w:rPr>
                <w:lang w:val="de-CH"/>
              </w:rPr>
              <w:t xml:space="preserve">Layout </w:t>
            </w:r>
            <w:bookmarkStart w:id="0" w:name="_GoBack"/>
            <w:bookmarkEnd w:id="0"/>
          </w:p>
        </w:tc>
      </w:tr>
      <w:tr w:rsidR="00824D55" w:rsidRPr="00207556" w:rsidTr="00FE3B8D">
        <w:trPr>
          <w:trHeight w:val="397"/>
        </w:trPr>
        <w:sdt>
          <w:sdtPr>
            <w:rPr>
              <w:lang w:val="de-CH"/>
            </w:rPr>
            <w:id w:val="-177847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824D55" w:rsidRPr="00207556" w:rsidRDefault="00824D55" w:rsidP="009C31D9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824D55" w:rsidRPr="00207556" w:rsidRDefault="00FE3B8D" w:rsidP="00D92C4C">
            <w:pPr>
              <w:rPr>
                <w:lang w:val="de-CH"/>
              </w:rPr>
            </w:pPr>
            <w:r w:rsidRPr="00207556">
              <w:rPr>
                <w:lang w:val="de-CH"/>
              </w:rPr>
              <w:t>4 Auge Prinzip</w:t>
            </w:r>
            <w:r w:rsidR="00D92C4C" w:rsidRPr="00207556">
              <w:rPr>
                <w:lang w:val="de-CH" w:bidi="de-DE"/>
              </w:rPr>
              <w:t xml:space="preserve"> </w:t>
            </w:r>
          </w:p>
        </w:tc>
      </w:tr>
      <w:tr w:rsidR="00824D55" w:rsidRPr="00207556" w:rsidTr="00FE3B8D">
        <w:trPr>
          <w:trHeight w:val="397"/>
        </w:trPr>
        <w:sdt>
          <w:sdtPr>
            <w:rPr>
              <w:lang w:val="de-CH"/>
            </w:rPr>
            <w:id w:val="-141816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824D55" w:rsidRPr="00207556" w:rsidRDefault="00824D55" w:rsidP="009C31D9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824D55" w:rsidRPr="00207556" w:rsidRDefault="00FE3B8D" w:rsidP="00D92C4C">
            <w:pPr>
              <w:rPr>
                <w:lang w:val="de-CH"/>
              </w:rPr>
            </w:pPr>
            <w:r w:rsidRPr="00207556">
              <w:rPr>
                <w:lang w:val="de-CH" w:bidi="de-DE"/>
              </w:rPr>
              <w:t>Übersetzung an Kunde liefern.</w:t>
            </w:r>
          </w:p>
        </w:tc>
      </w:tr>
      <w:tr w:rsidR="00824D55" w:rsidRPr="00207556" w:rsidTr="00FE3B8D">
        <w:trPr>
          <w:trHeight w:val="397"/>
        </w:trPr>
        <w:sdt>
          <w:sdtPr>
            <w:rPr>
              <w:lang w:val="de-CH"/>
            </w:rPr>
            <w:id w:val="-213401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824D55" w:rsidRPr="00207556" w:rsidRDefault="00824D55" w:rsidP="009C31D9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</w:tcPr>
          <w:p w:rsidR="00824D55" w:rsidRPr="00207556" w:rsidRDefault="00FE3B8D" w:rsidP="00D92C4C">
            <w:pPr>
              <w:rPr>
                <w:lang w:val="de-CH"/>
              </w:rPr>
            </w:pPr>
            <w:r w:rsidRPr="00207556">
              <w:rPr>
                <w:lang w:val="de-CH"/>
              </w:rPr>
              <w:t xml:space="preserve">Auftrag im </w:t>
            </w:r>
            <w:proofErr w:type="spellStart"/>
            <w:r w:rsidRPr="00207556">
              <w:rPr>
                <w:lang w:val="de-CH"/>
              </w:rPr>
              <w:t>Projetex</w:t>
            </w:r>
            <w:proofErr w:type="spellEnd"/>
            <w:r w:rsidRPr="00207556">
              <w:rPr>
                <w:lang w:val="de-CH"/>
              </w:rPr>
              <w:t xml:space="preserve"> abschliessen</w:t>
            </w:r>
            <w:r w:rsidR="00D92C4C" w:rsidRPr="00207556">
              <w:rPr>
                <w:lang w:val="de-CH" w:bidi="de-DE"/>
              </w:rPr>
              <w:t xml:space="preserve"> </w:t>
            </w:r>
          </w:p>
        </w:tc>
      </w:tr>
    </w:tbl>
    <w:p w:rsidR="00311990" w:rsidRPr="00207556" w:rsidRDefault="00311990" w:rsidP="00256681">
      <w:pPr>
        <w:pStyle w:val="KeinLeerraum"/>
        <w:rPr>
          <w:lang w:val="de-CH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</w:tblCellMar>
        <w:tblLook w:val="04A0" w:firstRow="1" w:lastRow="0" w:firstColumn="1" w:lastColumn="0" w:noHBand="0" w:noVBand="1"/>
      </w:tblPr>
      <w:tblGrid>
        <w:gridCol w:w="436"/>
        <w:gridCol w:w="8768"/>
        <w:gridCol w:w="1273"/>
        <w:gridCol w:w="305"/>
      </w:tblGrid>
      <w:tr w:rsidR="00297A58" w:rsidRPr="00207556" w:rsidTr="00207556">
        <w:trPr>
          <w:trHeight w:val="737"/>
        </w:trPr>
        <w:tc>
          <w:tcPr>
            <w:tcW w:w="9204" w:type="dxa"/>
            <w:gridSpan w:val="2"/>
            <w:tcBorders>
              <w:bottom w:val="single" w:sz="18" w:space="0" w:color="FFC000"/>
            </w:tcBorders>
            <w:vAlign w:val="bottom"/>
          </w:tcPr>
          <w:p w:rsidR="00297A58" w:rsidRPr="00207556" w:rsidRDefault="00FE3B8D" w:rsidP="00D92C4C">
            <w:pPr>
              <w:pStyle w:val="Listenabsatz"/>
              <w:rPr>
                <w:lang w:val="de-CH"/>
              </w:rPr>
            </w:pPr>
            <w:r w:rsidRPr="00207556">
              <w:rPr>
                <w:lang w:val="de-CH"/>
              </w:rPr>
              <w:t>Reklamationen</w:t>
            </w:r>
            <w:r w:rsidR="00D92C4C" w:rsidRPr="00207556">
              <w:rPr>
                <w:lang w:val="de-CH" w:bidi="de-DE"/>
              </w:rPr>
              <w:t xml:space="preserve"> </w:t>
            </w:r>
          </w:p>
        </w:tc>
        <w:tc>
          <w:tcPr>
            <w:tcW w:w="1273" w:type="dxa"/>
            <w:tcBorders>
              <w:bottom w:val="single" w:sz="18" w:space="0" w:color="FFC000"/>
            </w:tcBorders>
            <w:shd w:val="clear" w:color="auto" w:fill="FFFFFF" w:themeFill="background1"/>
            <w:vAlign w:val="center"/>
          </w:tcPr>
          <w:p w:rsidR="00297A58" w:rsidRPr="00207556" w:rsidRDefault="00297A58" w:rsidP="00A95391">
            <w:pPr>
              <w:spacing w:after="0"/>
              <w:jc w:val="center"/>
              <w:rPr>
                <w:color w:val="FFFFFF" w:themeColor="background1"/>
                <w:lang w:val="de-CH"/>
              </w:rPr>
            </w:pPr>
          </w:p>
        </w:tc>
        <w:tc>
          <w:tcPr>
            <w:tcW w:w="305" w:type="dxa"/>
            <w:tcBorders>
              <w:bottom w:val="single" w:sz="18" w:space="0" w:color="FFC000"/>
            </w:tcBorders>
          </w:tcPr>
          <w:p w:rsidR="00297A58" w:rsidRPr="00207556" w:rsidRDefault="00297A58" w:rsidP="0074005A">
            <w:pPr>
              <w:rPr>
                <w:lang w:val="de-CH"/>
              </w:rPr>
            </w:pPr>
          </w:p>
        </w:tc>
      </w:tr>
      <w:tr w:rsidR="00297A58" w:rsidRPr="00207556" w:rsidTr="00207556">
        <w:trPr>
          <w:trHeight w:val="397"/>
        </w:trPr>
        <w:sdt>
          <w:sdtPr>
            <w:rPr>
              <w:lang w:val="de-CH"/>
            </w:rPr>
            <w:id w:val="-79729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18" w:space="0" w:color="FFC000"/>
                </w:tcBorders>
              </w:tcPr>
              <w:p w:rsidR="00297A58" w:rsidRPr="00207556" w:rsidRDefault="00E84F22" w:rsidP="009C31D9">
                <w:pPr>
                  <w:rPr>
                    <w:lang w:val="de-CH"/>
                  </w:rPr>
                </w:pPr>
                <w:r w:rsidRPr="00207556">
                  <w:rPr>
                    <w:rFonts w:ascii="MS Gothic" w:eastAsia="MS Gothic" w:hAnsi="MS Gothic" w:cs="MS Gothic"/>
                    <w:lang w:val="de-CH" w:bidi="de-DE"/>
                  </w:rPr>
                  <w:t>☐</w:t>
                </w:r>
              </w:p>
            </w:tc>
          </w:sdtContent>
        </w:sdt>
        <w:tc>
          <w:tcPr>
            <w:tcW w:w="10346" w:type="dxa"/>
            <w:gridSpan w:val="3"/>
            <w:tcBorders>
              <w:top w:val="single" w:sz="18" w:space="0" w:color="FFC000"/>
            </w:tcBorders>
          </w:tcPr>
          <w:p w:rsidR="00297A58" w:rsidRPr="00207556" w:rsidRDefault="00FE3B8D" w:rsidP="00D92C4C">
            <w:pPr>
              <w:rPr>
                <w:lang w:val="de-CH"/>
              </w:rPr>
            </w:pPr>
            <w:r w:rsidRPr="00207556">
              <w:rPr>
                <w:lang w:val="de-CH"/>
              </w:rPr>
              <w:t xml:space="preserve">Wenn eine Reklamation </w:t>
            </w:r>
            <w:r w:rsidR="00207556" w:rsidRPr="00207556">
              <w:rPr>
                <w:lang w:val="de-CH"/>
              </w:rPr>
              <w:t>von einer Kunde</w:t>
            </w:r>
            <w:r w:rsidRPr="00207556">
              <w:rPr>
                <w:lang w:val="de-CH"/>
              </w:rPr>
              <w:t xml:space="preserve"> kommt, kein weiterer Auftrag (von gleiche Kunde) bestätigen bis alles abgeklärt ist.</w:t>
            </w:r>
          </w:p>
        </w:tc>
      </w:tr>
    </w:tbl>
    <w:p w:rsidR="0024119E" w:rsidRPr="00207556" w:rsidRDefault="0024119E" w:rsidP="00FE3B8D">
      <w:pPr>
        <w:spacing w:after="0" w:line="259" w:lineRule="auto"/>
        <w:rPr>
          <w:lang w:val="de-CH"/>
        </w:rPr>
      </w:pPr>
    </w:p>
    <w:sectPr w:rsidR="0024119E" w:rsidRPr="00207556" w:rsidSect="00187A84">
      <w:headerReference w:type="default" r:id="rId11"/>
      <w:footerReference w:type="default" r:id="rId12"/>
      <w:headerReference w:type="first" r:id="rId13"/>
      <w:pgSz w:w="11906" w:h="16838" w:code="9"/>
      <w:pgMar w:top="1699" w:right="562" w:bottom="1670" w:left="56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B02" w:rsidRDefault="008D6B02" w:rsidP="008F1194">
      <w:pPr>
        <w:spacing w:after="0"/>
      </w:pPr>
      <w:r>
        <w:separator/>
      </w:r>
    </w:p>
    <w:p w:rsidR="008D6B02" w:rsidRDefault="008D6B02"/>
  </w:endnote>
  <w:endnote w:type="continuationSeparator" w:id="0">
    <w:p w:rsidR="008D6B02" w:rsidRDefault="008D6B02" w:rsidP="008F1194">
      <w:pPr>
        <w:spacing w:after="0"/>
      </w:pPr>
      <w:r>
        <w:continuationSeparator/>
      </w:r>
    </w:p>
    <w:p w:rsidR="008D6B02" w:rsidRDefault="008D6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1710689479"/>
      <w:docPartObj>
        <w:docPartGallery w:val="Page Numbers (Bottom of Page)"/>
        <w:docPartUnique/>
      </w:docPartObj>
    </w:sdtPr>
    <w:sdtEndPr/>
    <w:sdtContent>
      <w:p w:rsidR="00837669" w:rsidRDefault="001A2376" w:rsidP="00256681">
        <w:pPr>
          <w:pStyle w:val="Fuzeile"/>
          <w:jc w:val="center"/>
        </w:pPr>
        <w:r>
          <w:rPr>
            <w:noProof/>
            <w:lang w:bidi="de-DE"/>
          </w:rPr>
          <w:fldChar w:fldCharType="begin"/>
        </w:r>
        <w:r>
          <w:rPr>
            <w:noProof/>
            <w:lang w:bidi="de-DE"/>
          </w:rPr>
          <w:instrText xml:space="preserve"> PAGE   \* MERGEFORMAT </w:instrText>
        </w:r>
        <w:r>
          <w:rPr>
            <w:noProof/>
            <w:lang w:bidi="de-DE"/>
          </w:rPr>
          <w:fldChar w:fldCharType="separate"/>
        </w:r>
        <w:r w:rsidR="00187A84"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B02" w:rsidRDefault="008D6B02" w:rsidP="008F1194">
      <w:pPr>
        <w:spacing w:after="0"/>
      </w:pPr>
      <w:r>
        <w:separator/>
      </w:r>
    </w:p>
    <w:p w:rsidR="008D6B02" w:rsidRDefault="008D6B02"/>
  </w:footnote>
  <w:footnote w:type="continuationSeparator" w:id="0">
    <w:p w:rsidR="008D6B02" w:rsidRDefault="008D6B02" w:rsidP="008F1194">
      <w:pPr>
        <w:spacing w:after="0"/>
      </w:pPr>
      <w:r>
        <w:continuationSeparator/>
      </w:r>
    </w:p>
    <w:p w:rsidR="008D6B02" w:rsidRDefault="008D6B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669" w:rsidRDefault="0036175E" w:rsidP="00256681">
    <w:pPr>
      <w:tabs>
        <w:tab w:val="center" w:pos="4680"/>
        <w:tab w:val="right" w:pos="9360"/>
      </w:tabs>
      <w:spacing w:after="0"/>
      <w:ind w:right="27"/>
      <w:jc w:val="right"/>
    </w:pPr>
    <w:r>
      <w:rPr>
        <w:noProof/>
      </w:rPr>
      <w:drawing>
        <wp:inline distT="0" distB="0" distL="0" distR="0" wp14:anchorId="53AC7BAA" wp14:editId="5EA74425">
          <wp:extent cx="754185" cy="399238"/>
          <wp:effectExtent l="0" t="0" r="8255" b="127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5" cy="399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E33" w:rsidRDefault="008D6B02">
    <w:pPr>
      <w:pStyle w:val="Kopfzeile"/>
    </w:pPr>
    <w:r>
      <w:rPr>
        <w:noProof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1905</wp:posOffset>
          </wp:positionV>
          <wp:extent cx="6810375" cy="3857625"/>
          <wp:effectExtent l="0" t="0" r="5080" b="0"/>
          <wp:wrapNone/>
          <wp:docPr id="2" name="Grafik 2" descr="Ein Bild, das Text, drinn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3-wandtattoo-erfolg-begriffe-im-bu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0375" cy="385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547C4"/>
    <w:multiLevelType w:val="hybridMultilevel"/>
    <w:tmpl w:val="D0644C9E"/>
    <w:lvl w:ilvl="0" w:tplc="D68A18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3C8E"/>
    <w:multiLevelType w:val="multilevel"/>
    <w:tmpl w:val="24FE7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095000"/>
    <w:multiLevelType w:val="hybridMultilevel"/>
    <w:tmpl w:val="8EA6EA72"/>
    <w:lvl w:ilvl="0" w:tplc="98EAAF0A">
      <w:start w:val="1"/>
      <w:numFmt w:val="bullet"/>
      <w:pStyle w:val="Aufzhlungszeichen1"/>
      <w:lvlText w:val=""/>
      <w:lvlJc w:val="left"/>
      <w:pPr>
        <w:ind w:left="530" w:hanging="360"/>
      </w:pPr>
      <w:rPr>
        <w:rFonts w:ascii="Symbol" w:hAnsi="Symbol" w:hint="default"/>
        <w:color w:val="5E5E5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E397A"/>
    <w:multiLevelType w:val="hybridMultilevel"/>
    <w:tmpl w:val="1A22FF1E"/>
    <w:lvl w:ilvl="0" w:tplc="E3B4F41A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D08C4"/>
    <w:multiLevelType w:val="hybridMultilevel"/>
    <w:tmpl w:val="46326D84"/>
    <w:lvl w:ilvl="0" w:tplc="D68A18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3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14"/>
  </w:num>
  <w:num w:numId="13">
    <w:abstractNumId w:val="1"/>
  </w:num>
  <w:num w:numId="14">
    <w:abstractNumId w:val="9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02"/>
    <w:rsid w:val="000048CB"/>
    <w:rsid w:val="00040776"/>
    <w:rsid w:val="0008130B"/>
    <w:rsid w:val="000A7CCA"/>
    <w:rsid w:val="000D5219"/>
    <w:rsid w:val="000F3235"/>
    <w:rsid w:val="000F6C90"/>
    <w:rsid w:val="00135DEF"/>
    <w:rsid w:val="0014729A"/>
    <w:rsid w:val="00174F40"/>
    <w:rsid w:val="00187A84"/>
    <w:rsid w:val="00191D63"/>
    <w:rsid w:val="001A0CC3"/>
    <w:rsid w:val="001A2376"/>
    <w:rsid w:val="001A3F3A"/>
    <w:rsid w:val="001B130D"/>
    <w:rsid w:val="001D5B2D"/>
    <w:rsid w:val="001D7E33"/>
    <w:rsid w:val="001F777C"/>
    <w:rsid w:val="00201773"/>
    <w:rsid w:val="00207556"/>
    <w:rsid w:val="00213709"/>
    <w:rsid w:val="00233C92"/>
    <w:rsid w:val="0024119E"/>
    <w:rsid w:val="00241A86"/>
    <w:rsid w:val="00256681"/>
    <w:rsid w:val="00276F32"/>
    <w:rsid w:val="00277281"/>
    <w:rsid w:val="0029115B"/>
    <w:rsid w:val="00297A58"/>
    <w:rsid w:val="00311990"/>
    <w:rsid w:val="003320D6"/>
    <w:rsid w:val="0036175E"/>
    <w:rsid w:val="00377792"/>
    <w:rsid w:val="003834DE"/>
    <w:rsid w:val="00404562"/>
    <w:rsid w:val="004120C2"/>
    <w:rsid w:val="00435F2E"/>
    <w:rsid w:val="00436C33"/>
    <w:rsid w:val="00450BBB"/>
    <w:rsid w:val="004C32B5"/>
    <w:rsid w:val="004C595B"/>
    <w:rsid w:val="004C5EE1"/>
    <w:rsid w:val="004E2FE1"/>
    <w:rsid w:val="004F2D9E"/>
    <w:rsid w:val="00513443"/>
    <w:rsid w:val="00522168"/>
    <w:rsid w:val="005426A5"/>
    <w:rsid w:val="005977E4"/>
    <w:rsid w:val="005B45F0"/>
    <w:rsid w:val="005C0321"/>
    <w:rsid w:val="005D3ADE"/>
    <w:rsid w:val="005D5827"/>
    <w:rsid w:val="005F09D0"/>
    <w:rsid w:val="006013E5"/>
    <w:rsid w:val="00631541"/>
    <w:rsid w:val="00663A5E"/>
    <w:rsid w:val="00671EF0"/>
    <w:rsid w:val="006B2F2B"/>
    <w:rsid w:val="006C6E66"/>
    <w:rsid w:val="006E1312"/>
    <w:rsid w:val="00703998"/>
    <w:rsid w:val="00714A9A"/>
    <w:rsid w:val="00751BCB"/>
    <w:rsid w:val="007630F2"/>
    <w:rsid w:val="007A4B7E"/>
    <w:rsid w:val="007D34D0"/>
    <w:rsid w:val="007E3455"/>
    <w:rsid w:val="007F1E4B"/>
    <w:rsid w:val="00803C56"/>
    <w:rsid w:val="0080551C"/>
    <w:rsid w:val="00824D55"/>
    <w:rsid w:val="00837669"/>
    <w:rsid w:val="00852BBD"/>
    <w:rsid w:val="0088045F"/>
    <w:rsid w:val="008D6B02"/>
    <w:rsid w:val="008F1194"/>
    <w:rsid w:val="0091435D"/>
    <w:rsid w:val="009210EA"/>
    <w:rsid w:val="009358CF"/>
    <w:rsid w:val="00935DD1"/>
    <w:rsid w:val="00974A50"/>
    <w:rsid w:val="009C31D9"/>
    <w:rsid w:val="009E4B73"/>
    <w:rsid w:val="00A119C5"/>
    <w:rsid w:val="00A1430A"/>
    <w:rsid w:val="00A43F3A"/>
    <w:rsid w:val="00A95391"/>
    <w:rsid w:val="00A95895"/>
    <w:rsid w:val="00AC11E8"/>
    <w:rsid w:val="00B04624"/>
    <w:rsid w:val="00B91A00"/>
    <w:rsid w:val="00B9450F"/>
    <w:rsid w:val="00BB2437"/>
    <w:rsid w:val="00C026D3"/>
    <w:rsid w:val="00C10329"/>
    <w:rsid w:val="00C74DC3"/>
    <w:rsid w:val="00CE03B5"/>
    <w:rsid w:val="00D11E77"/>
    <w:rsid w:val="00D30F4A"/>
    <w:rsid w:val="00D5153F"/>
    <w:rsid w:val="00D71C9E"/>
    <w:rsid w:val="00D92C4C"/>
    <w:rsid w:val="00D93216"/>
    <w:rsid w:val="00E231A0"/>
    <w:rsid w:val="00E25BC6"/>
    <w:rsid w:val="00E3260E"/>
    <w:rsid w:val="00E61D53"/>
    <w:rsid w:val="00E667B3"/>
    <w:rsid w:val="00E82221"/>
    <w:rsid w:val="00E84F22"/>
    <w:rsid w:val="00E90D2D"/>
    <w:rsid w:val="00E972A8"/>
    <w:rsid w:val="00EA1406"/>
    <w:rsid w:val="00EA3B11"/>
    <w:rsid w:val="00ED6E6D"/>
    <w:rsid w:val="00EE7E83"/>
    <w:rsid w:val="00F26EB3"/>
    <w:rsid w:val="00F45A8D"/>
    <w:rsid w:val="00F823AD"/>
    <w:rsid w:val="00F90CA2"/>
    <w:rsid w:val="00F94789"/>
    <w:rsid w:val="00FB1147"/>
    <w:rsid w:val="00FB13F4"/>
    <w:rsid w:val="00FC2735"/>
    <w:rsid w:val="00FC6307"/>
    <w:rsid w:val="00FE3B8D"/>
    <w:rsid w:val="00FE76AF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9C7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56681"/>
    <w:pPr>
      <w:spacing w:after="180" w:line="240" w:lineRule="auto"/>
    </w:pPr>
    <w:rPr>
      <w:rFonts w:cs="Times New Roman (Body CS)"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D93216"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93216"/>
    <w:rPr>
      <w:rFonts w:cs="Times New Roman (Body CS)"/>
      <w:color w:val="000000" w:themeColor="text1"/>
    </w:rPr>
  </w:style>
  <w:style w:type="paragraph" w:styleId="Fuzeile">
    <w:name w:val="footer"/>
    <w:basedOn w:val="Standard"/>
    <w:link w:val="FuzeileZchn"/>
    <w:uiPriority w:val="99"/>
    <w:semiHidden/>
    <w:rsid w:val="00D93216"/>
    <w:pPr>
      <w:spacing w:after="0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93216"/>
    <w:rPr>
      <w:rFonts w:cs="Times New Roman (Body CS)"/>
      <w:color w:val="FFFFFF" w:themeColor="background1"/>
    </w:rPr>
  </w:style>
  <w:style w:type="paragraph" w:styleId="KeinLeerraum">
    <w:name w:val="No Spacing"/>
    <w:link w:val="KeinLeerraumZchn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56681"/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667B3"/>
    <w:pPr>
      <w:numPr>
        <w:numId w:val="14"/>
      </w:numPr>
      <w:spacing w:after="120"/>
      <w:ind w:left="357" w:hanging="357"/>
      <w:contextualSpacing/>
    </w:pPr>
    <w:rPr>
      <w:b/>
      <w:sz w:val="28"/>
      <w:szCs w:val="28"/>
    </w:rPr>
  </w:style>
  <w:style w:type="table" w:styleId="Tabellenraster">
    <w:name w:val="Table Grid"/>
    <w:basedOn w:val="NormaleTabelle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CE03B5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A1430A"/>
    <w:pPr>
      <w:spacing w:after="0"/>
    </w:pPr>
    <w:rPr>
      <w:rFonts w:asciiTheme="majorHAnsi" w:hAnsiTheme="majorHAnsi"/>
      <w:color w:val="264D2B" w:themeColor="accent1"/>
      <w:sz w:val="68"/>
    </w:rPr>
  </w:style>
  <w:style w:type="character" w:customStyle="1" w:styleId="TitelZchn">
    <w:name w:val="Titel Zchn"/>
    <w:basedOn w:val="Absatz-Standardschriftart"/>
    <w:link w:val="Titel"/>
    <w:uiPriority w:val="10"/>
    <w:rsid w:val="00A1430A"/>
    <w:rPr>
      <w:rFonts w:asciiTheme="majorHAnsi" w:hAnsiTheme="majorHAnsi" w:cs="Times New Roman (Body CS)"/>
      <w:color w:val="264D2B" w:themeColor="accent1"/>
      <w:sz w:val="6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30F2"/>
    <w:pPr>
      <w:spacing w:after="0"/>
    </w:pPr>
    <w:rPr>
      <w:color w:val="7F7F7F" w:themeColor="text1" w:themeTint="80"/>
      <w:sz w:val="6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77E4"/>
    <w:rPr>
      <w:rFonts w:cs="Times New Roman (Body CS)"/>
      <w:color w:val="7F7F7F" w:themeColor="text1" w:themeTint="80"/>
      <w:sz w:val="68"/>
    </w:rPr>
  </w:style>
  <w:style w:type="paragraph" w:customStyle="1" w:styleId="Aufzhlungszeichen1">
    <w:name w:val="Aufzählungszeichen1"/>
    <w:basedOn w:val="Standard"/>
    <w:next w:val="Standard"/>
    <w:qFormat/>
    <w:rsid w:val="009C31D9"/>
    <w:pPr>
      <w:numPr>
        <w:numId w:val="15"/>
      </w:numPr>
      <w:spacing w:after="0"/>
    </w:pPr>
  </w:style>
  <w:style w:type="character" w:styleId="Fett">
    <w:name w:val="Strong"/>
    <w:basedOn w:val="Absatz-Standardschriftart"/>
    <w:uiPriority w:val="22"/>
    <w:qFormat/>
    <w:rsid w:val="00671EF0"/>
    <w:rPr>
      <w:b/>
      <w:bCs/>
      <w:color w:val="264D2B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a.zito\AppData\Roaming\Microsoft\Templates\Checkliste%20f&#252;r%20die%20Gr&#252;ndung%20eines%20Unternehmens%20im%20Gesundheitswes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FC5A43687A4448975BE9FBD311D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342A7-C47B-472C-A6BA-738D331C2BB7}"/>
      </w:docPartPr>
      <w:docPartBody>
        <w:p w:rsidR="00000000" w:rsidRDefault="00902A4C">
          <w:pPr>
            <w:pStyle w:val="93FC5A43687A4448975BE9FBD311DB4E"/>
          </w:pPr>
          <w:r w:rsidRPr="00671EF0">
            <w:rPr>
              <w:lang w:bidi="de-DE"/>
            </w:rPr>
            <w:t>CHECKLISTE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95000"/>
    <w:multiLevelType w:val="hybridMultilevel"/>
    <w:tmpl w:val="8EA6EA72"/>
    <w:lvl w:ilvl="0" w:tplc="98EAAF0A">
      <w:start w:val="1"/>
      <w:numFmt w:val="bullet"/>
      <w:pStyle w:val="Bullets"/>
      <w:lvlText w:val=""/>
      <w:lvlJc w:val="left"/>
      <w:pPr>
        <w:ind w:left="530" w:hanging="360"/>
      </w:pPr>
      <w:rPr>
        <w:rFonts w:ascii="Symbol" w:hAnsi="Symbol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4C"/>
    <w:rsid w:val="0090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1C630565E7F4B23B917A645091441B4">
    <w:name w:val="61C630565E7F4B23B917A645091441B4"/>
  </w:style>
  <w:style w:type="paragraph" w:customStyle="1" w:styleId="93FC5A43687A4448975BE9FBD311DB4E">
    <w:name w:val="93FC5A43687A4448975BE9FBD311DB4E"/>
  </w:style>
  <w:style w:type="paragraph" w:customStyle="1" w:styleId="20480FC72128466AA0163D22D55F26D4">
    <w:name w:val="20480FC72128466AA0163D22D55F26D4"/>
  </w:style>
  <w:style w:type="paragraph" w:customStyle="1" w:styleId="A0E12746F5D74C09856701A924187A39">
    <w:name w:val="A0E12746F5D74C09856701A924187A39"/>
  </w:style>
  <w:style w:type="paragraph" w:customStyle="1" w:styleId="1A8D7D3996A84F30838477B24D151DF0">
    <w:name w:val="1A8D7D3996A84F30838477B24D151DF0"/>
  </w:style>
  <w:style w:type="paragraph" w:customStyle="1" w:styleId="3837E98B22124680B0A0BE57E8D0899E">
    <w:name w:val="3837E98B22124680B0A0BE57E8D0899E"/>
  </w:style>
  <w:style w:type="paragraph" w:customStyle="1" w:styleId="25D5C14BB5F04B119CB30FE3D87FB6E7">
    <w:name w:val="25D5C14BB5F04B119CB30FE3D87FB6E7"/>
  </w:style>
  <w:style w:type="paragraph" w:customStyle="1" w:styleId="E9DA3734A9D94F658DD8F1A2C1BB117E">
    <w:name w:val="E9DA3734A9D94F658DD8F1A2C1BB117E"/>
  </w:style>
  <w:style w:type="paragraph" w:customStyle="1" w:styleId="83DCAB4FDC544665A5F6D57AD0A9FF65">
    <w:name w:val="83DCAB4FDC544665A5F6D57AD0A9FF65"/>
  </w:style>
  <w:style w:type="paragraph" w:customStyle="1" w:styleId="72F268F3847B48529CF733F43C0BA138">
    <w:name w:val="72F268F3847B48529CF733F43C0BA138"/>
  </w:style>
  <w:style w:type="paragraph" w:customStyle="1" w:styleId="EE60B52E9E8B489D83143E4172F1D3BA">
    <w:name w:val="EE60B52E9E8B489D83143E4172F1D3BA"/>
  </w:style>
  <w:style w:type="paragraph" w:customStyle="1" w:styleId="26C03450A4644671B8BD262B7315E3D1">
    <w:name w:val="26C03450A4644671B8BD262B7315E3D1"/>
  </w:style>
  <w:style w:type="paragraph" w:customStyle="1" w:styleId="1E409F53B5FE4775AC0ABEA0FE4AF5E1">
    <w:name w:val="1E409F53B5FE4775AC0ABEA0FE4AF5E1"/>
  </w:style>
  <w:style w:type="paragraph" w:customStyle="1" w:styleId="33C87F291A74427280C64D83A57928D8">
    <w:name w:val="33C87F291A74427280C64D83A57928D8"/>
  </w:style>
  <w:style w:type="paragraph" w:customStyle="1" w:styleId="522D8D17FCDB4C4C8E75A24A5AE747E6">
    <w:name w:val="522D8D17FCDB4C4C8E75A24A5AE747E6"/>
  </w:style>
  <w:style w:type="paragraph" w:customStyle="1" w:styleId="34BD85956C4E437BA363EBE7A19D567C">
    <w:name w:val="34BD85956C4E437BA363EBE7A19D567C"/>
  </w:style>
  <w:style w:type="paragraph" w:customStyle="1" w:styleId="6EEC4A8FD11D44DB8412795AB529E004">
    <w:name w:val="6EEC4A8FD11D44DB8412795AB529E004"/>
  </w:style>
  <w:style w:type="paragraph" w:customStyle="1" w:styleId="5928E647FB7E4E0382ED53F1E9C949C0">
    <w:name w:val="5928E647FB7E4E0382ED53F1E9C949C0"/>
  </w:style>
  <w:style w:type="paragraph" w:customStyle="1" w:styleId="240834E013D54AD78D9E3BF997C52262">
    <w:name w:val="240834E013D54AD78D9E3BF997C52262"/>
  </w:style>
  <w:style w:type="paragraph" w:customStyle="1" w:styleId="362F08D30DEF4773BA8EEF055CBF8F4E">
    <w:name w:val="362F08D30DEF4773BA8EEF055CBF8F4E"/>
  </w:style>
  <w:style w:type="paragraph" w:customStyle="1" w:styleId="3F8ABD20DB4F41DF82F37B1AD6BD1086">
    <w:name w:val="3F8ABD20DB4F41DF82F37B1AD6BD1086"/>
  </w:style>
  <w:style w:type="paragraph" w:customStyle="1" w:styleId="137B02913F4D447E82F1ABF3962E61A3">
    <w:name w:val="137B02913F4D447E82F1ABF3962E61A3"/>
  </w:style>
  <w:style w:type="paragraph" w:customStyle="1" w:styleId="5B63C341A8284751973BAB4483540B9C">
    <w:name w:val="5B63C341A8284751973BAB4483540B9C"/>
  </w:style>
  <w:style w:type="paragraph" w:customStyle="1" w:styleId="3BCC3D4B23F5449DBEE36F7501AE7484">
    <w:name w:val="3BCC3D4B23F5449DBEE36F7501AE7484"/>
  </w:style>
  <w:style w:type="paragraph" w:customStyle="1" w:styleId="E69890D0B84845C1AE2B16E790472947">
    <w:name w:val="E69890D0B84845C1AE2B16E790472947"/>
  </w:style>
  <w:style w:type="paragraph" w:customStyle="1" w:styleId="CDCD5FDDE2764532A23677A1B35F521D">
    <w:name w:val="CDCD5FDDE2764532A23677A1B35F521D"/>
  </w:style>
  <w:style w:type="paragraph" w:customStyle="1" w:styleId="6AEE69D94BDB49599A78966345BF1EC0">
    <w:name w:val="6AEE69D94BDB49599A78966345BF1EC0"/>
  </w:style>
  <w:style w:type="paragraph" w:customStyle="1" w:styleId="4603C352FF3C42F8B81FE187BBAF4B8A">
    <w:name w:val="4603C352FF3C42F8B81FE187BBAF4B8A"/>
  </w:style>
  <w:style w:type="paragraph" w:customStyle="1" w:styleId="516F267ACEE44B3AA96B219A2321E49E">
    <w:name w:val="516F267ACEE44B3AA96B219A2321E49E"/>
  </w:style>
  <w:style w:type="paragraph" w:customStyle="1" w:styleId="AC78C3D7E37F4B35B98B7F3151D7FBA3">
    <w:name w:val="AC78C3D7E37F4B35B98B7F3151D7FBA3"/>
  </w:style>
  <w:style w:type="paragraph" w:customStyle="1" w:styleId="A67CFDAAA9054608B7CE828408C971C8">
    <w:name w:val="A67CFDAAA9054608B7CE828408C971C8"/>
  </w:style>
  <w:style w:type="paragraph" w:customStyle="1" w:styleId="F358732822B94704AAB54488634C1CDD">
    <w:name w:val="F358732822B94704AAB54488634C1CDD"/>
  </w:style>
  <w:style w:type="paragraph" w:customStyle="1" w:styleId="1AAC5E94CECF4FAD91D87E3E71CB2670">
    <w:name w:val="1AAC5E94CECF4FAD91D87E3E71CB2670"/>
  </w:style>
  <w:style w:type="paragraph" w:customStyle="1" w:styleId="79D372D7E0AF463EA9ECC3E63A30E564">
    <w:name w:val="79D372D7E0AF463EA9ECC3E63A30E564"/>
  </w:style>
  <w:style w:type="paragraph" w:customStyle="1" w:styleId="150508091F934A34B84B52F64BC3C6ED">
    <w:name w:val="150508091F934A34B84B52F64BC3C6ED"/>
  </w:style>
  <w:style w:type="paragraph" w:customStyle="1" w:styleId="2117146AE6C6468B8CB27FA7F1C515A0">
    <w:name w:val="2117146AE6C6468B8CB27FA7F1C515A0"/>
  </w:style>
  <w:style w:type="paragraph" w:customStyle="1" w:styleId="C4DAE912138443CBA1224EA9737D5B76">
    <w:name w:val="C4DAE912138443CBA1224EA9737D5B76"/>
  </w:style>
  <w:style w:type="paragraph" w:customStyle="1" w:styleId="9BED157499DD44648122B2722F77E0E4">
    <w:name w:val="9BED157499DD44648122B2722F77E0E4"/>
  </w:style>
  <w:style w:type="paragraph" w:customStyle="1" w:styleId="B6E14171F5C747DEA2A40646603967B7">
    <w:name w:val="B6E14171F5C747DEA2A40646603967B7"/>
  </w:style>
  <w:style w:type="paragraph" w:customStyle="1" w:styleId="Bullets">
    <w:name w:val="Bullets"/>
    <w:basedOn w:val="Standard"/>
    <w:next w:val="Standard"/>
    <w:qFormat/>
    <w:rsid w:val="00902A4C"/>
    <w:pPr>
      <w:numPr>
        <w:numId w:val="1"/>
      </w:numPr>
      <w:spacing w:after="0" w:line="240" w:lineRule="auto"/>
    </w:pPr>
    <w:rPr>
      <w:rFonts w:eastAsiaTheme="minorHAnsi" w:cs="Times New Roman (Body CS)"/>
      <w:color w:val="000000" w:themeColor="text1"/>
      <w:lang w:val="de-DE" w:eastAsia="en-US"/>
    </w:rPr>
  </w:style>
  <w:style w:type="paragraph" w:customStyle="1" w:styleId="B4FEFC8D5D174D27BDB3255F950B8A43">
    <w:name w:val="B4FEFC8D5D174D27BDB3255F950B8A43"/>
  </w:style>
  <w:style w:type="paragraph" w:customStyle="1" w:styleId="88D1E98FC2464BA8BFB08E388A0C6F41">
    <w:name w:val="88D1E98FC2464BA8BFB08E388A0C6F41"/>
  </w:style>
  <w:style w:type="paragraph" w:customStyle="1" w:styleId="C99EF22CDF0A42C7B16ED8A7462963B8">
    <w:name w:val="C99EF22CDF0A42C7B16ED8A7462963B8"/>
  </w:style>
  <w:style w:type="character" w:styleId="Fett">
    <w:name w:val="Strong"/>
    <w:basedOn w:val="Absatz-Standardschriftart"/>
    <w:uiPriority w:val="22"/>
    <w:qFormat/>
    <w:rPr>
      <w:b/>
      <w:bCs/>
      <w:color w:val="4472C4" w:themeColor="accent1"/>
    </w:rPr>
  </w:style>
  <w:style w:type="paragraph" w:customStyle="1" w:styleId="C3F8E6080D564607963A1D28F2DC7430">
    <w:name w:val="C3F8E6080D564607963A1D28F2DC7430"/>
  </w:style>
  <w:style w:type="paragraph" w:customStyle="1" w:styleId="787DEE21FA46448DBEE41671D5FB47EA">
    <w:name w:val="787DEE21FA46448DBEE41671D5FB47EA"/>
  </w:style>
  <w:style w:type="paragraph" w:customStyle="1" w:styleId="7D1E90B1A01F48DB8804A4E67F106645">
    <w:name w:val="7D1E90B1A01F48DB8804A4E67F106645"/>
  </w:style>
  <w:style w:type="paragraph" w:customStyle="1" w:styleId="2F95EAA1564A4B2D85AD8F824F1890B9">
    <w:name w:val="2F95EAA1564A4B2D85AD8F824F1890B9"/>
  </w:style>
  <w:style w:type="paragraph" w:customStyle="1" w:styleId="788300FABBFC49A497AAA1EDBC7B91E4">
    <w:name w:val="788300FABBFC49A497AAA1EDBC7B91E4"/>
  </w:style>
  <w:style w:type="paragraph" w:customStyle="1" w:styleId="96BF14B5EF2D43A6BCF84069408AC30A">
    <w:name w:val="96BF14B5EF2D43A6BCF84069408AC30A"/>
  </w:style>
  <w:style w:type="paragraph" w:customStyle="1" w:styleId="178C36FC44624A26B1FF5596F401C8B7">
    <w:name w:val="178C36FC44624A26B1FF5596F401C8B7"/>
  </w:style>
  <w:style w:type="paragraph" w:customStyle="1" w:styleId="0D93F9F05B4545EFBA578FCA1D7E1F0A">
    <w:name w:val="0D93F9F05B4545EFBA578FCA1D7E1F0A"/>
  </w:style>
  <w:style w:type="paragraph" w:customStyle="1" w:styleId="B3B948EB8234484B8360453D62684F59">
    <w:name w:val="B3B948EB8234484B8360453D62684F59"/>
  </w:style>
  <w:style w:type="paragraph" w:customStyle="1" w:styleId="F4F882E63E014210B312645AACB9BDB3">
    <w:name w:val="F4F882E63E014210B312645AACB9BDB3"/>
  </w:style>
  <w:style w:type="paragraph" w:customStyle="1" w:styleId="61C2FDE14A414BEB8EE86226E50378A3">
    <w:name w:val="61C2FDE14A414BEB8EE86226E50378A3"/>
  </w:style>
  <w:style w:type="paragraph" w:customStyle="1" w:styleId="F9D9E15CF39D4E5C888D5572C9CDC03C">
    <w:name w:val="F9D9E15CF39D4E5C888D5572C9CDC03C"/>
  </w:style>
  <w:style w:type="paragraph" w:customStyle="1" w:styleId="0148C3467F5F4FBEAC44F7BB0C306118">
    <w:name w:val="0148C3467F5F4FBEAC44F7BB0C306118"/>
  </w:style>
  <w:style w:type="paragraph" w:customStyle="1" w:styleId="1BB28E7002384654838DCAD65996339A">
    <w:name w:val="1BB28E7002384654838DCAD65996339A"/>
  </w:style>
  <w:style w:type="paragraph" w:customStyle="1" w:styleId="5B2F9FF708BE4EA9894464E62B1A77B9">
    <w:name w:val="5B2F9FF708BE4EA9894464E62B1A77B9"/>
  </w:style>
  <w:style w:type="paragraph" w:customStyle="1" w:styleId="DB607D9E182B435899497052AE3D5AEB">
    <w:name w:val="DB607D9E182B435899497052AE3D5AEB"/>
  </w:style>
  <w:style w:type="paragraph" w:customStyle="1" w:styleId="A90D75434D9845D380B0A278B124027F">
    <w:name w:val="A90D75434D9845D380B0A278B124027F"/>
  </w:style>
  <w:style w:type="paragraph" w:customStyle="1" w:styleId="8744816D79554C37AFC11737C7642800">
    <w:name w:val="8744816D79554C37AFC11737C7642800"/>
  </w:style>
  <w:style w:type="paragraph" w:customStyle="1" w:styleId="E70823D5074B4BB09E109F6FEF49AE65">
    <w:name w:val="E70823D5074B4BB09E109F6FEF49AE65"/>
  </w:style>
  <w:style w:type="paragraph" w:customStyle="1" w:styleId="52BE7A5267AC4CB0BECA7AF204E48A1B">
    <w:name w:val="52BE7A5267AC4CB0BECA7AF204E48A1B"/>
  </w:style>
  <w:style w:type="paragraph" w:customStyle="1" w:styleId="10AFCF4EE7454ED083B5A2ABCAAA9F6C">
    <w:name w:val="10AFCF4EE7454ED083B5A2ABCAAA9F6C"/>
  </w:style>
  <w:style w:type="paragraph" w:customStyle="1" w:styleId="E90D59209F754338979F317D4BA056AA">
    <w:name w:val="E90D59209F754338979F317D4BA056AA"/>
  </w:style>
  <w:style w:type="paragraph" w:customStyle="1" w:styleId="0DD1D06CFC364FC9A1852391E62C3918">
    <w:name w:val="0DD1D06CFC364FC9A1852391E62C3918"/>
  </w:style>
  <w:style w:type="paragraph" w:customStyle="1" w:styleId="A70CFFC8E5D042048B7D504CB8C92037">
    <w:name w:val="A70CFFC8E5D042048B7D504CB8C92037"/>
  </w:style>
  <w:style w:type="paragraph" w:customStyle="1" w:styleId="BC24D82F43A642A2A50DB3431730D803">
    <w:name w:val="BC24D82F43A642A2A50DB3431730D803"/>
  </w:style>
  <w:style w:type="paragraph" w:customStyle="1" w:styleId="3F6BACE98D864ED4803913F0EA2B0C94">
    <w:name w:val="3F6BACE98D864ED4803913F0EA2B0C94"/>
  </w:style>
  <w:style w:type="paragraph" w:customStyle="1" w:styleId="086EC9FBC36C4D6792B27051A1FFE67D">
    <w:name w:val="086EC9FBC36C4D6792B27051A1FFE67D"/>
  </w:style>
  <w:style w:type="paragraph" w:customStyle="1" w:styleId="C7D7B4BC0DF5426CBB621909AC56D52E">
    <w:name w:val="C7D7B4BC0DF5426CBB621909AC56D52E"/>
  </w:style>
  <w:style w:type="paragraph" w:customStyle="1" w:styleId="4239EEF9B3FE4EEEAFECD77973CFBB3D">
    <w:name w:val="4239EEF9B3FE4EEEAFECD77973CFBB3D"/>
  </w:style>
  <w:style w:type="paragraph" w:customStyle="1" w:styleId="2F610C9D8AB6440789AA23B8D57097C1">
    <w:name w:val="2F610C9D8AB6440789AA23B8D57097C1"/>
  </w:style>
  <w:style w:type="paragraph" w:customStyle="1" w:styleId="B5B1D2961D3340A884A4518E80461ED7">
    <w:name w:val="B5B1D2961D3340A884A4518E80461ED7"/>
  </w:style>
  <w:style w:type="paragraph" w:customStyle="1" w:styleId="116BFFBF05C743B7B98042A4B8E1A981">
    <w:name w:val="116BFFBF05C743B7B98042A4B8E1A981"/>
  </w:style>
  <w:style w:type="paragraph" w:customStyle="1" w:styleId="15C10776976D40D8B9D7D7EB3DD3B693">
    <w:name w:val="15C10776976D40D8B9D7D7EB3DD3B693"/>
  </w:style>
  <w:style w:type="paragraph" w:customStyle="1" w:styleId="9D804E4752FA48D9B270F8DD43CF0708">
    <w:name w:val="9D804E4752FA48D9B270F8DD43CF0708"/>
  </w:style>
  <w:style w:type="paragraph" w:customStyle="1" w:styleId="05FC41151AB9484C93678411B755D8F4">
    <w:name w:val="05FC41151AB9484C93678411B755D8F4"/>
  </w:style>
  <w:style w:type="paragraph" w:customStyle="1" w:styleId="F066512D2D094E73B9507804F5BEB82E">
    <w:name w:val="F066512D2D094E73B9507804F5BEB82E"/>
  </w:style>
  <w:style w:type="paragraph" w:customStyle="1" w:styleId="CEDD75F397F04E06B81D153385608493">
    <w:name w:val="CEDD75F397F04E06B81D153385608493"/>
  </w:style>
  <w:style w:type="paragraph" w:customStyle="1" w:styleId="30CC3C07D99745F5891EDD2406BFF772">
    <w:name w:val="30CC3C07D99745F5891EDD2406BFF772"/>
  </w:style>
  <w:style w:type="paragraph" w:customStyle="1" w:styleId="F0A228F3713F4CF29C4424CB6B9A095A">
    <w:name w:val="F0A228F3713F4CF29C4424CB6B9A095A"/>
  </w:style>
  <w:style w:type="paragraph" w:customStyle="1" w:styleId="609D5DC41DE0428AAA33ED2304052D72">
    <w:name w:val="609D5DC41DE0428AAA33ED2304052D72"/>
  </w:style>
  <w:style w:type="paragraph" w:customStyle="1" w:styleId="36117640994E4D988C824142678A6B0F">
    <w:name w:val="36117640994E4D988C824142678A6B0F"/>
    <w:rsid w:val="00902A4C"/>
  </w:style>
  <w:style w:type="paragraph" w:customStyle="1" w:styleId="75F3768C94A34E66A8C5EDA6C0636F59">
    <w:name w:val="75F3768C94A34E66A8C5EDA6C0636F59"/>
    <w:rsid w:val="00902A4C"/>
  </w:style>
  <w:style w:type="paragraph" w:customStyle="1" w:styleId="4E5C40D3BAE943FB98990DA8D4D7E4BA">
    <w:name w:val="4E5C40D3BAE943FB98990DA8D4D7E4BA"/>
    <w:rsid w:val="00902A4C"/>
  </w:style>
  <w:style w:type="paragraph" w:customStyle="1" w:styleId="91A42BC4D7CA48B0828C083357A6FBEB">
    <w:name w:val="91A42BC4D7CA48B0828C083357A6FBEB"/>
    <w:rsid w:val="00902A4C"/>
  </w:style>
  <w:style w:type="paragraph" w:customStyle="1" w:styleId="1B309BC594904FEE86526C97C76C913E">
    <w:name w:val="1B309BC594904FEE86526C97C76C913E"/>
    <w:rsid w:val="00902A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Healthcare">
  <a:themeElements>
    <a:clrScheme name="Healthcar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64D2B"/>
      </a:accent1>
      <a:accent2>
        <a:srgbClr val="60B966"/>
      </a:accent2>
      <a:accent3>
        <a:srgbClr val="A91E30"/>
      </a:accent3>
      <a:accent4>
        <a:srgbClr val="EE4141"/>
      </a:accent4>
      <a:accent5>
        <a:srgbClr val="084D9E"/>
      </a:accent5>
      <a:accent6>
        <a:srgbClr val="2278CF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Healthcare" id="{8E585ACA-EF7B-4740-90C4-1122ECCB3F42}" vid="{04500B0B-062B-BC4C-91BD-C3C32043576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F9978-8400-4CEF-99A4-FE158CE9B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48FE6-96FD-4E87-B509-92D1451D9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88085E-9C31-48FF-A997-C44A666CC53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71af3243-3dd4-4a8d-8c0d-dd76da1f02a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623777-EBE4-4319-844F-E8416F69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Checkliste für die Gründung eines Unternehmens im Gesundheitswesen</Template>
  <TotalTime>0</TotalTime>
  <Pages>3</Pages>
  <Words>173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2020-12-10T12:50:00Z</dcterms:created>
  <dcterms:modified xsi:type="dcterms:W3CDTF">2020-12-10T13:54:00Z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